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75BD8" w14:textId="573A62DF" w:rsid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7A553632" w14:textId="12E44996" w:rsidR="00E6578C" w:rsidRPr="005C5AB4" w:rsidRDefault="005310F0" w:rsidP="005310F0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 xml:space="preserve">Item 10.                                  </w:t>
      </w:r>
      <w:r w:rsidR="00021AE4" w:rsidRPr="005C5AB4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 xml:space="preserve">Parish Plan – </w:t>
      </w:r>
      <w:r w:rsidR="009C28CF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>Exploration of Objectives,</w:t>
      </w:r>
    </w:p>
    <w:p w14:paraId="0172EEC8" w14:textId="313F2954" w:rsidR="00021AE4" w:rsidRPr="005C5AB4" w:rsidRDefault="00021AE4" w:rsidP="00021AE4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5F21379C" w14:textId="0A4FFA88" w:rsidR="00021AE4" w:rsidRPr="005C5AB4" w:rsidRDefault="00E538FB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zh-CN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Work on the initial stages of the Project Management Plan continues. </w:t>
      </w:r>
      <w:r w:rsidR="00021AE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 following is a list of 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objectives</w:t>
      </w:r>
      <w:r w:rsidR="00021AE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derived from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four parish plans. 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They have been 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matched</w:t>
      </w:r>
      <w:r w:rsidR="00903A74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with 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policy statements in the draft Local Plan produced by Canterbury City Council</w:t>
      </w:r>
      <w:r w:rsidR="009C28CF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for Member information There is also an intention to ex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>amine</w:t>
      </w:r>
      <w:r w:rsidR="009C28CF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KCC policies</w:t>
      </w:r>
      <w:r w:rsidR="00060B15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to produce a framework for the Waltham PC parish Plan 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The </w:t>
      </w:r>
      <w:r w:rsidR="005310F0">
        <w:rPr>
          <w:rFonts w:asciiTheme="minorHAnsi" w:eastAsia="Times New Roman" w:hAnsiTheme="minorHAnsi" w:cstheme="minorHAnsi"/>
          <w:sz w:val="20"/>
          <w:szCs w:val="20"/>
          <w:lang w:eastAsia="zh-CN"/>
        </w:rPr>
        <w:t>aim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is to use </w:t>
      </w:r>
      <w:r w:rsidR="00DD4ED1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the</w:t>
      </w:r>
      <w:r w:rsidR="00BE7E1D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>information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as the basis for a</w:t>
      </w:r>
      <w:r w:rsidR="002635A3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n exploratory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questionnaire to gain information about parishioner’s views on priorities</w:t>
      </w:r>
      <w:r w:rsidR="00113E5C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for</w:t>
      </w:r>
      <w:r w:rsidR="003C47CA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the</w:t>
      </w:r>
      <w:r w:rsidR="00735C8E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Parish</w:t>
      </w:r>
      <w:r w:rsidR="002635A3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>.</w:t>
      </w:r>
      <w:r w:rsidR="00F47669" w:rsidRPr="005C5AB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</w:p>
    <w:p w14:paraId="1AACE73D" w14:textId="762FBCDD" w:rsidR="00BE7E1D" w:rsidRDefault="00BE7E1D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4284"/>
        <w:gridCol w:w="3937"/>
      </w:tblGrid>
      <w:tr w:rsidR="00060B15" w14:paraId="1ED63D59" w14:textId="2F39BE1A" w:rsidTr="000820B0">
        <w:trPr>
          <w:trHeight w:val="229"/>
        </w:trPr>
        <w:tc>
          <w:tcPr>
            <w:tcW w:w="959" w:type="dxa"/>
          </w:tcPr>
          <w:p w14:paraId="2E7F75E9" w14:textId="1B555059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Priority</w:t>
            </w:r>
          </w:p>
        </w:tc>
        <w:tc>
          <w:tcPr>
            <w:tcW w:w="4284" w:type="dxa"/>
          </w:tcPr>
          <w:p w14:paraId="6ADB3825" w14:textId="3929782D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Objective</w:t>
            </w:r>
          </w:p>
        </w:tc>
        <w:tc>
          <w:tcPr>
            <w:tcW w:w="3937" w:type="dxa"/>
          </w:tcPr>
          <w:p w14:paraId="553EBD7E" w14:textId="33B7E90B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zh-CN"/>
              </w:rPr>
              <w:t>CCC Draft Local Plan</w:t>
            </w:r>
          </w:p>
        </w:tc>
      </w:tr>
      <w:tr w:rsidR="00060B15" w14:paraId="48E74C0D" w14:textId="62F860A4" w:rsidTr="000820B0">
        <w:tc>
          <w:tcPr>
            <w:tcW w:w="959" w:type="dxa"/>
          </w:tcPr>
          <w:p w14:paraId="6B2D5DEF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679948F" w14:textId="2DA1844B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Climate Change</w:t>
            </w:r>
          </w:p>
        </w:tc>
        <w:tc>
          <w:tcPr>
            <w:tcW w:w="3937" w:type="dxa"/>
          </w:tcPr>
          <w:p w14:paraId="6DA0538F" w14:textId="5F621B3F" w:rsidR="00060B15" w:rsidRPr="00113E5C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SS1 Environmental Strategy</w:t>
            </w:r>
          </w:p>
        </w:tc>
      </w:tr>
      <w:tr w:rsidR="00060B15" w14:paraId="5CE58D6B" w14:textId="3AB288F0" w:rsidTr="000820B0">
        <w:tc>
          <w:tcPr>
            <w:tcW w:w="959" w:type="dxa"/>
          </w:tcPr>
          <w:p w14:paraId="2854291F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FBA64A0" w14:textId="3E0BCA01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The environment</w:t>
            </w:r>
          </w:p>
        </w:tc>
        <w:tc>
          <w:tcPr>
            <w:tcW w:w="3937" w:type="dxa"/>
          </w:tcPr>
          <w:p w14:paraId="48F53414" w14:textId="77777777" w:rsidR="00060B15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SS1 Environmental Strategy</w:t>
            </w:r>
          </w:p>
          <w:p w14:paraId="798E0D1A" w14:textId="77777777" w:rsidR="006E4990" w:rsidRDefault="001949C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DS26 historic environment and archaeology</w:t>
            </w:r>
          </w:p>
          <w:p w14:paraId="6E3C3FEB" w14:textId="6D5BA13F" w:rsidR="0050161B" w:rsidRPr="00113E5C" w:rsidRDefault="0050161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DM18 Light pollution and dark skies</w:t>
            </w:r>
          </w:p>
        </w:tc>
      </w:tr>
      <w:tr w:rsidR="00060B15" w14:paraId="4D98E25E" w14:textId="186D0752" w:rsidTr="000820B0">
        <w:tc>
          <w:tcPr>
            <w:tcW w:w="959" w:type="dxa"/>
          </w:tcPr>
          <w:p w14:paraId="608147CD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AAC7F67" w14:textId="2718331F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Air quality</w:t>
            </w:r>
          </w:p>
        </w:tc>
        <w:tc>
          <w:tcPr>
            <w:tcW w:w="3937" w:type="dxa"/>
          </w:tcPr>
          <w:p w14:paraId="5EBE610E" w14:textId="77777777" w:rsidR="00060B15" w:rsidRDefault="00DA6F4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DS16 Air quality</w:t>
            </w:r>
          </w:p>
          <w:p w14:paraId="29BE8C76" w14:textId="0A907572" w:rsidR="006E4990" w:rsidRPr="00113E5C" w:rsidRDefault="006E499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DS25 Renewable energy and carbon fenestration</w:t>
            </w:r>
          </w:p>
        </w:tc>
      </w:tr>
      <w:tr w:rsidR="00060B15" w14:paraId="2957D1C3" w14:textId="0E1F6323" w:rsidTr="000820B0">
        <w:tc>
          <w:tcPr>
            <w:tcW w:w="959" w:type="dxa"/>
          </w:tcPr>
          <w:p w14:paraId="65829298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D3ECD99" w14:textId="5E100D01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 Landscape</w:t>
            </w:r>
          </w:p>
        </w:tc>
        <w:tc>
          <w:tcPr>
            <w:tcW w:w="3937" w:type="dxa"/>
          </w:tcPr>
          <w:p w14:paraId="652AE824" w14:textId="68D2655F" w:rsidR="006E4990" w:rsidRPr="00113E5C" w:rsidRDefault="00016153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DS22 Landscape character</w:t>
            </w:r>
          </w:p>
        </w:tc>
      </w:tr>
      <w:tr w:rsidR="00060B15" w14:paraId="0FA281E0" w14:textId="77777777" w:rsidTr="000820B0">
        <w:tc>
          <w:tcPr>
            <w:tcW w:w="959" w:type="dxa"/>
          </w:tcPr>
          <w:p w14:paraId="7FB13CC6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D758219" w14:textId="3D6A0BA4" w:rsidR="00060B15" w:rsidRPr="00113E5C" w:rsidRDefault="00060B15" w:rsidP="00FF2DE8">
            <w:pPr>
              <w:pStyle w:val="ListParagraph"/>
              <w:numPr>
                <w:ilvl w:val="0"/>
                <w:numId w:val="28"/>
              </w:num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Wildlife habitats</w:t>
            </w:r>
          </w:p>
        </w:tc>
        <w:tc>
          <w:tcPr>
            <w:tcW w:w="3937" w:type="dxa"/>
          </w:tcPr>
          <w:p w14:paraId="3D94C6FC" w14:textId="7E21A278" w:rsidR="00060B15" w:rsidRPr="00113E5C" w:rsidRDefault="00016153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DS21 Supporting biodiversity recovery</w:t>
            </w:r>
          </w:p>
        </w:tc>
      </w:tr>
      <w:tr w:rsidR="00060B15" w14:paraId="202C096F" w14:textId="77777777" w:rsidTr="000820B0">
        <w:tc>
          <w:tcPr>
            <w:tcW w:w="959" w:type="dxa"/>
          </w:tcPr>
          <w:p w14:paraId="7B2E891C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34F0097" w14:textId="21C7255D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Promoting a healthy community</w:t>
            </w:r>
          </w:p>
        </w:tc>
        <w:tc>
          <w:tcPr>
            <w:tcW w:w="3937" w:type="dxa"/>
          </w:tcPr>
          <w:p w14:paraId="04C54D1D" w14:textId="712A8866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60B15" w14:paraId="3A1C0FB8" w14:textId="77777777" w:rsidTr="000820B0">
        <w:tc>
          <w:tcPr>
            <w:tcW w:w="959" w:type="dxa"/>
          </w:tcPr>
          <w:p w14:paraId="55EF8AA7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1A71649" w14:textId="4DA1B223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Conserve and enhance the historic environment</w:t>
            </w:r>
          </w:p>
        </w:tc>
        <w:tc>
          <w:tcPr>
            <w:tcW w:w="3937" w:type="dxa"/>
          </w:tcPr>
          <w:p w14:paraId="4AA1BEA8" w14:textId="6A46624B" w:rsidR="00060B15" w:rsidRPr="00113E5C" w:rsidRDefault="000820B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</w:tc>
      </w:tr>
      <w:tr w:rsidR="00060B15" w14:paraId="2DADE137" w14:textId="2768AEB8" w:rsidTr="000820B0">
        <w:tc>
          <w:tcPr>
            <w:tcW w:w="959" w:type="dxa"/>
          </w:tcPr>
          <w:p w14:paraId="151C6039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7CA4328F" w14:textId="7427EF80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Footpaths and Bridleways</w:t>
            </w:r>
          </w:p>
        </w:tc>
        <w:tc>
          <w:tcPr>
            <w:tcW w:w="3937" w:type="dxa"/>
          </w:tcPr>
          <w:p w14:paraId="7B1E75F1" w14:textId="77777777" w:rsidR="00060B15" w:rsidRDefault="00DA6F4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DS14 Active and sustainable travel</w:t>
            </w:r>
          </w:p>
          <w:p w14:paraId="76039F88" w14:textId="31072B8C" w:rsidR="005D3D05" w:rsidRPr="00113E5C" w:rsidRDefault="005D3D0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60B15" w14:paraId="0F280D5D" w14:textId="040C2AAF" w:rsidTr="000820B0">
        <w:tc>
          <w:tcPr>
            <w:tcW w:w="959" w:type="dxa"/>
          </w:tcPr>
          <w:p w14:paraId="28ED30F0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2E7B284D" w14:textId="25C1EB0A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Roads and speed</w:t>
            </w:r>
          </w:p>
        </w:tc>
        <w:tc>
          <w:tcPr>
            <w:tcW w:w="3937" w:type="dxa"/>
          </w:tcPr>
          <w:p w14:paraId="61CE1BDE" w14:textId="65B76DD5" w:rsidR="00060B15" w:rsidRPr="00113E5C" w:rsidRDefault="0059541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60B15" w14:paraId="6E7FD6E5" w14:textId="77777777" w:rsidTr="000820B0">
        <w:tc>
          <w:tcPr>
            <w:tcW w:w="959" w:type="dxa"/>
          </w:tcPr>
          <w:p w14:paraId="273577F7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947FD98" w14:textId="0F9F94AC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Streetlights and pavements</w:t>
            </w:r>
          </w:p>
        </w:tc>
        <w:tc>
          <w:tcPr>
            <w:tcW w:w="3937" w:type="dxa"/>
          </w:tcPr>
          <w:p w14:paraId="1C93D5DA" w14:textId="77777777" w:rsidR="00060B15" w:rsidRPr="00113E5C" w:rsidRDefault="00060B1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FF2DE8" w14:paraId="1DA9F09E" w14:textId="3B0FF881" w:rsidTr="000820B0">
        <w:tc>
          <w:tcPr>
            <w:tcW w:w="959" w:type="dxa"/>
          </w:tcPr>
          <w:p w14:paraId="615991D7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43CD0C7" w14:textId="1D193474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Public open spaces</w:t>
            </w:r>
          </w:p>
        </w:tc>
        <w:tc>
          <w:tcPr>
            <w:tcW w:w="3937" w:type="dxa"/>
          </w:tcPr>
          <w:p w14:paraId="6EE7CF22" w14:textId="77777777" w:rsidR="00FF2DE8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  <w:p w14:paraId="6EBD3312" w14:textId="4E024269" w:rsidR="00CE4F89" w:rsidRPr="00113E5C" w:rsidRDefault="00CE4F89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 28 Countryside</w:t>
            </w:r>
          </w:p>
        </w:tc>
      </w:tr>
      <w:tr w:rsidR="00FF2DE8" w14:paraId="2C10C5AD" w14:textId="6B5D1AF2" w:rsidTr="000820B0">
        <w:tc>
          <w:tcPr>
            <w:tcW w:w="959" w:type="dxa"/>
          </w:tcPr>
          <w:p w14:paraId="388A62D4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2FFE4020" w14:textId="64BFFBA9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Litter, </w:t>
            </w:r>
            <w:proofErr w:type="gramStart"/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waste</w:t>
            </w:r>
            <w:proofErr w:type="gramEnd"/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 and anti-social behaviour</w:t>
            </w:r>
          </w:p>
        </w:tc>
        <w:tc>
          <w:tcPr>
            <w:tcW w:w="3937" w:type="dxa"/>
          </w:tcPr>
          <w:p w14:paraId="6DDF94D9" w14:textId="11FE5E4C" w:rsidR="00FF2DE8" w:rsidRPr="00113E5C" w:rsidRDefault="001949C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DM4 Reducing waste</w:t>
            </w:r>
          </w:p>
        </w:tc>
      </w:tr>
      <w:tr w:rsidR="00FF2DE8" w14:paraId="6E88D726" w14:textId="355E2811" w:rsidTr="000820B0">
        <w:tc>
          <w:tcPr>
            <w:tcW w:w="959" w:type="dxa"/>
          </w:tcPr>
          <w:p w14:paraId="6163FB3B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3A9F806" w14:textId="313A1009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Village amenities or facilities</w:t>
            </w:r>
          </w:p>
        </w:tc>
        <w:tc>
          <w:tcPr>
            <w:tcW w:w="3937" w:type="dxa"/>
          </w:tcPr>
          <w:p w14:paraId="735D205A" w14:textId="3455192B" w:rsidR="00FF2DE8" w:rsidRDefault="00725406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SS3 Development </w:t>
            </w:r>
            <w:r w:rsidR="00477C90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trategy</w:t>
            </w:r>
          </w:p>
          <w:p w14:paraId="22F1B0BA" w14:textId="77777777" w:rsidR="00477C90" w:rsidRDefault="00477C90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SS5 Infrastructure strategy</w:t>
            </w:r>
          </w:p>
          <w:p w14:paraId="450544FF" w14:textId="07BFA02D" w:rsidR="00661968" w:rsidRDefault="0066196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R28 Countryside</w:t>
            </w:r>
          </w:p>
          <w:p w14:paraId="5D70A035" w14:textId="439DAC38" w:rsidR="00D64E2A" w:rsidRDefault="00D64E2A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 xml:space="preserve">DS10 town centres and community </w:t>
            </w:r>
            <w:r w:rsidR="005C5AB4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facilities</w:t>
            </w:r>
          </w:p>
          <w:p w14:paraId="7833E8EB" w14:textId="37F444FB" w:rsidR="005D3D05" w:rsidRPr="00725406" w:rsidRDefault="005D3D05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DS24 Publicly accessible open spaces &amp; sports</w:t>
            </w:r>
          </w:p>
        </w:tc>
      </w:tr>
      <w:tr w:rsidR="00FF2DE8" w14:paraId="1DEE6942" w14:textId="7A7B69EA" w:rsidTr="000820B0">
        <w:tc>
          <w:tcPr>
            <w:tcW w:w="959" w:type="dxa"/>
          </w:tcPr>
          <w:p w14:paraId="79C15C5A" w14:textId="77777777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0A00D5B8" w14:textId="16D5C4A1" w:rsidR="00FF2DE8" w:rsidRPr="00113E5C" w:rsidRDefault="00FF2DE8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Services</w:t>
            </w:r>
          </w:p>
        </w:tc>
        <w:tc>
          <w:tcPr>
            <w:tcW w:w="3937" w:type="dxa"/>
          </w:tcPr>
          <w:p w14:paraId="6B9B4199" w14:textId="4E2661AA" w:rsidR="00FF2DE8" w:rsidRPr="00113E5C" w:rsidRDefault="0002175B" w:rsidP="00FF2DE8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 Rural service centres</w:t>
            </w:r>
          </w:p>
        </w:tc>
      </w:tr>
      <w:tr w:rsidR="0002175B" w14:paraId="30AAB4F0" w14:textId="77777777" w:rsidTr="000820B0">
        <w:tc>
          <w:tcPr>
            <w:tcW w:w="959" w:type="dxa"/>
          </w:tcPr>
          <w:p w14:paraId="6344AA8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C4EA2A8" w14:textId="352EB5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Community shop feasibility</w:t>
            </w:r>
          </w:p>
        </w:tc>
        <w:tc>
          <w:tcPr>
            <w:tcW w:w="3937" w:type="dxa"/>
          </w:tcPr>
          <w:p w14:paraId="417C0CA4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R2 Rural service centres</w:t>
            </w:r>
          </w:p>
          <w:p w14:paraId="7C38F8B8" w14:textId="3722CD04" w:rsidR="00501D22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DS10 town centres and community facilities</w:t>
            </w:r>
          </w:p>
        </w:tc>
      </w:tr>
      <w:tr w:rsidR="0002175B" w14:paraId="1F14D81B" w14:textId="77777777" w:rsidTr="000820B0">
        <w:tc>
          <w:tcPr>
            <w:tcW w:w="959" w:type="dxa"/>
          </w:tcPr>
          <w:p w14:paraId="450ADACF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4C790DF7" w14:textId="7B268716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Clubs and activities</w:t>
            </w:r>
          </w:p>
        </w:tc>
        <w:tc>
          <w:tcPr>
            <w:tcW w:w="3937" w:type="dxa"/>
          </w:tcPr>
          <w:p w14:paraId="185F6791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5292B252" w14:textId="77777777" w:rsidTr="000820B0">
        <w:tc>
          <w:tcPr>
            <w:tcW w:w="959" w:type="dxa"/>
          </w:tcPr>
          <w:p w14:paraId="3B565F0F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7B899026" w14:textId="7F7AE823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Information sources</w:t>
            </w:r>
          </w:p>
        </w:tc>
        <w:tc>
          <w:tcPr>
            <w:tcW w:w="3937" w:type="dxa"/>
          </w:tcPr>
          <w:p w14:paraId="7E1DA6BE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305344BB" w14:textId="3E3073B5" w:rsidTr="000820B0">
        <w:tc>
          <w:tcPr>
            <w:tcW w:w="959" w:type="dxa"/>
          </w:tcPr>
          <w:p w14:paraId="0D8A6818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1C81F10" w14:textId="52AB4E0B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Housing and business</w:t>
            </w:r>
          </w:p>
        </w:tc>
        <w:tc>
          <w:tcPr>
            <w:tcW w:w="3937" w:type="dxa"/>
          </w:tcPr>
          <w:p w14:paraId="77798D2D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SS3 Development strategy</w:t>
            </w:r>
          </w:p>
          <w:p w14:paraId="1A4731FE" w14:textId="77777777" w:rsidR="00CE4F89" w:rsidRDefault="00CE4F89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DS4 Rural Housing</w:t>
            </w:r>
          </w:p>
          <w:p w14:paraId="63D3BA99" w14:textId="776CF46C" w:rsidR="001949C8" w:rsidRPr="00113E5C" w:rsidRDefault="001949C8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DM1 Conversion of existing rural buildings</w:t>
            </w:r>
          </w:p>
        </w:tc>
      </w:tr>
      <w:tr w:rsidR="0002175B" w14:paraId="1D2ADFE9" w14:textId="4CAA633C" w:rsidTr="000820B0">
        <w:tc>
          <w:tcPr>
            <w:tcW w:w="959" w:type="dxa"/>
          </w:tcPr>
          <w:p w14:paraId="182AB136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8DD238F" w14:textId="401C5CA6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Facilities for young people</w:t>
            </w:r>
          </w:p>
        </w:tc>
        <w:tc>
          <w:tcPr>
            <w:tcW w:w="3937" w:type="dxa"/>
          </w:tcPr>
          <w:p w14:paraId="6D90AA8D" w14:textId="77777777" w:rsidR="0002175B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SS2 Sustainable design strategy</w:t>
            </w:r>
          </w:p>
          <w:p w14:paraId="3FADE4F7" w14:textId="5E401BD1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SS5 Infrastructure strategy</w:t>
            </w:r>
          </w:p>
        </w:tc>
      </w:tr>
      <w:tr w:rsidR="0002175B" w14:paraId="462CF876" w14:textId="0D35AE5A" w:rsidTr="000820B0">
        <w:tc>
          <w:tcPr>
            <w:tcW w:w="959" w:type="dxa"/>
          </w:tcPr>
          <w:p w14:paraId="3925778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D670A59" w14:textId="1FF09BC4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Bus services</w:t>
            </w:r>
          </w:p>
        </w:tc>
        <w:tc>
          <w:tcPr>
            <w:tcW w:w="3937" w:type="dxa"/>
          </w:tcPr>
          <w:p w14:paraId="5F6E6545" w14:textId="1FDA49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2175B" w14:paraId="1D1C39D2" w14:textId="292FF936" w:rsidTr="000820B0">
        <w:tc>
          <w:tcPr>
            <w:tcW w:w="959" w:type="dxa"/>
          </w:tcPr>
          <w:p w14:paraId="724691EB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858DD15" w14:textId="6D40E84F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Parking</w:t>
            </w:r>
          </w:p>
        </w:tc>
        <w:tc>
          <w:tcPr>
            <w:tcW w:w="3937" w:type="dxa"/>
          </w:tcPr>
          <w:p w14:paraId="30784ABC" w14:textId="58804014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SS4 Movement and Transportation strategy</w:t>
            </w:r>
          </w:p>
        </w:tc>
      </w:tr>
      <w:tr w:rsidR="0002175B" w14:paraId="3FD2313E" w14:textId="11D7D808" w:rsidTr="000820B0">
        <w:tc>
          <w:tcPr>
            <w:tcW w:w="959" w:type="dxa"/>
          </w:tcPr>
          <w:p w14:paraId="32B66B30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B3AE855" w14:textId="2F06D1EC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Dog fouling</w:t>
            </w:r>
          </w:p>
        </w:tc>
        <w:tc>
          <w:tcPr>
            <w:tcW w:w="3937" w:type="dxa"/>
          </w:tcPr>
          <w:p w14:paraId="20875432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59BFDEA3" w14:textId="02B5B8DE" w:rsidTr="000820B0">
        <w:tc>
          <w:tcPr>
            <w:tcW w:w="959" w:type="dxa"/>
          </w:tcPr>
          <w:p w14:paraId="2AEF4C19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9471993" w14:textId="43A348F2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Policing and neighbourhood watch scheme</w:t>
            </w:r>
          </w:p>
        </w:tc>
        <w:tc>
          <w:tcPr>
            <w:tcW w:w="3937" w:type="dxa"/>
          </w:tcPr>
          <w:p w14:paraId="1081C0B1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2E825EFF" w14:textId="79B93AC0" w:rsidTr="000820B0">
        <w:tc>
          <w:tcPr>
            <w:tcW w:w="959" w:type="dxa"/>
          </w:tcPr>
          <w:p w14:paraId="4E0AE1C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12840F25" w14:textId="306016FF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Mobile phone reception</w:t>
            </w:r>
          </w:p>
        </w:tc>
        <w:tc>
          <w:tcPr>
            <w:tcW w:w="3937" w:type="dxa"/>
          </w:tcPr>
          <w:p w14:paraId="520FC73E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02175B" w14:paraId="361B28F7" w14:textId="425B7A27" w:rsidTr="000820B0">
        <w:tc>
          <w:tcPr>
            <w:tcW w:w="959" w:type="dxa"/>
          </w:tcPr>
          <w:p w14:paraId="239D1AB9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5D16ED24" w14:textId="4A89C46E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  <w:r w:rsidRPr="00113E5C"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  <w:t>Parish communications</w:t>
            </w:r>
          </w:p>
        </w:tc>
        <w:tc>
          <w:tcPr>
            <w:tcW w:w="3937" w:type="dxa"/>
          </w:tcPr>
          <w:p w14:paraId="4A6A01D5" w14:textId="77777777" w:rsidR="0002175B" w:rsidRPr="00113E5C" w:rsidRDefault="0002175B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5C5AB4" w14:paraId="4867A487" w14:textId="77777777" w:rsidTr="000820B0">
        <w:tc>
          <w:tcPr>
            <w:tcW w:w="959" w:type="dxa"/>
          </w:tcPr>
          <w:p w14:paraId="15FB30F2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0915F12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43F9275B" w14:textId="77777777" w:rsidR="005C5AB4" w:rsidRPr="00113E5C" w:rsidRDefault="005C5AB4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77DEE" w14:paraId="01F2C252" w14:textId="77777777" w:rsidTr="000820B0">
        <w:tc>
          <w:tcPr>
            <w:tcW w:w="959" w:type="dxa"/>
          </w:tcPr>
          <w:p w14:paraId="248F835E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30AF6BB7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54C418A8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77DEE" w14:paraId="5DC1F962" w14:textId="77777777" w:rsidTr="000820B0">
        <w:tc>
          <w:tcPr>
            <w:tcW w:w="959" w:type="dxa"/>
          </w:tcPr>
          <w:p w14:paraId="3A8A6DB3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4284" w:type="dxa"/>
          </w:tcPr>
          <w:p w14:paraId="6B9F2F29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3937" w:type="dxa"/>
          </w:tcPr>
          <w:p w14:paraId="54E12E81" w14:textId="77777777" w:rsidR="00677DEE" w:rsidRPr="00113E5C" w:rsidRDefault="00677DEE" w:rsidP="0002175B">
            <w:pPr>
              <w:suppressAutoHyphens/>
              <w:spacing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zh-CN"/>
              </w:rPr>
            </w:pPr>
          </w:p>
        </w:tc>
      </w:tr>
    </w:tbl>
    <w:p w14:paraId="00A610C2" w14:textId="7DDD8D42" w:rsidR="006D2D9E" w:rsidRDefault="006D2D9E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lang w:eastAsia="zh-CN"/>
        </w:rPr>
      </w:pPr>
    </w:p>
    <w:p w14:paraId="73EA1DED" w14:textId="51C7D813" w:rsidR="006D2D9E" w:rsidRPr="00CA2409" w:rsidRDefault="00CA2409" w:rsidP="00021AE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zh-CN"/>
        </w:rPr>
      </w:pPr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WPC/</w:t>
      </w:r>
      <w:proofErr w:type="spellStart"/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asm</w:t>
      </w:r>
      <w:proofErr w:type="spellEnd"/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/2</w:t>
      </w:r>
      <w:r w:rsidR="00444FC6">
        <w:rPr>
          <w:rFonts w:asciiTheme="minorHAnsi" w:eastAsia="Times New Roman" w:hAnsiTheme="minorHAnsi" w:cstheme="minorHAnsi"/>
          <w:sz w:val="16"/>
          <w:szCs w:val="16"/>
          <w:lang w:eastAsia="zh-CN"/>
        </w:rPr>
        <w:t>6</w:t>
      </w:r>
      <w:r w:rsidRPr="00CA2409">
        <w:rPr>
          <w:rFonts w:asciiTheme="minorHAnsi" w:eastAsia="Times New Roman" w:hAnsiTheme="minorHAnsi" w:cstheme="minorHAnsi"/>
          <w:sz w:val="16"/>
          <w:szCs w:val="16"/>
          <w:lang w:eastAsia="zh-CN"/>
        </w:rPr>
        <w:t>:10:2022</w:t>
      </w:r>
    </w:p>
    <w:sectPr w:rsidR="006D2D9E" w:rsidRPr="00CA24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6E83" w14:textId="77777777" w:rsidR="00CC0175" w:rsidRDefault="00CC0175" w:rsidP="00E82849">
      <w:pPr>
        <w:spacing w:after="0" w:line="240" w:lineRule="auto"/>
      </w:pPr>
      <w:r>
        <w:separator/>
      </w:r>
    </w:p>
  </w:endnote>
  <w:endnote w:type="continuationSeparator" w:id="0">
    <w:p w14:paraId="2CCDA30F" w14:textId="77777777" w:rsidR="00CC0175" w:rsidRDefault="00CC0175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A016" w14:textId="77777777" w:rsidR="00CC0175" w:rsidRDefault="00CC0175" w:rsidP="00E82849">
      <w:pPr>
        <w:spacing w:after="0" w:line="240" w:lineRule="auto"/>
      </w:pPr>
      <w:r>
        <w:separator/>
      </w:r>
    </w:p>
  </w:footnote>
  <w:footnote w:type="continuationSeparator" w:id="0">
    <w:p w14:paraId="4D745AEF" w14:textId="77777777" w:rsidR="00CC0175" w:rsidRDefault="00CC0175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2BEFAA52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C4A2D6F"/>
    <w:multiLevelType w:val="hybridMultilevel"/>
    <w:tmpl w:val="ED7EA512"/>
    <w:lvl w:ilvl="0" w:tplc="7FBCDC5A">
      <w:numFmt w:val="bullet"/>
      <w:lvlText w:val="-"/>
      <w:lvlJc w:val="left"/>
      <w:pPr>
        <w:ind w:left="55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7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7"/>
  </w:num>
  <w:num w:numId="2" w16cid:durableId="2140877051">
    <w:abstractNumId w:val="26"/>
  </w:num>
  <w:num w:numId="3" w16cid:durableId="1712026661">
    <w:abstractNumId w:val="10"/>
  </w:num>
  <w:num w:numId="4" w16cid:durableId="70352496">
    <w:abstractNumId w:val="21"/>
  </w:num>
  <w:num w:numId="5" w16cid:durableId="438451231">
    <w:abstractNumId w:val="24"/>
  </w:num>
  <w:num w:numId="6" w16cid:durableId="186911362">
    <w:abstractNumId w:val="0"/>
  </w:num>
  <w:num w:numId="7" w16cid:durableId="1230844163">
    <w:abstractNumId w:val="22"/>
  </w:num>
  <w:num w:numId="8" w16cid:durableId="1796604543">
    <w:abstractNumId w:val="13"/>
  </w:num>
  <w:num w:numId="9" w16cid:durableId="1707291132">
    <w:abstractNumId w:val="25"/>
  </w:num>
  <w:num w:numId="10" w16cid:durableId="987976530">
    <w:abstractNumId w:val="7"/>
  </w:num>
  <w:num w:numId="11" w16cid:durableId="242876749">
    <w:abstractNumId w:val="14"/>
  </w:num>
  <w:num w:numId="12" w16cid:durableId="877592832">
    <w:abstractNumId w:val="8"/>
  </w:num>
  <w:num w:numId="13" w16cid:durableId="2057240829">
    <w:abstractNumId w:val="27"/>
  </w:num>
  <w:num w:numId="14" w16cid:durableId="1954364695">
    <w:abstractNumId w:val="18"/>
  </w:num>
  <w:num w:numId="15" w16cid:durableId="329723125">
    <w:abstractNumId w:val="16"/>
  </w:num>
  <w:num w:numId="16" w16cid:durableId="1084375454">
    <w:abstractNumId w:val="11"/>
  </w:num>
  <w:num w:numId="17" w16cid:durableId="1839807673">
    <w:abstractNumId w:val="20"/>
  </w:num>
  <w:num w:numId="18" w16cid:durableId="837385213">
    <w:abstractNumId w:val="19"/>
  </w:num>
  <w:num w:numId="19" w16cid:durableId="1351178910">
    <w:abstractNumId w:val="15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2"/>
  </w:num>
  <w:num w:numId="25" w16cid:durableId="1303196284">
    <w:abstractNumId w:val="23"/>
  </w:num>
  <w:num w:numId="26" w16cid:durableId="1077021625">
    <w:abstractNumId w:val="2"/>
  </w:num>
  <w:num w:numId="27" w16cid:durableId="1235816636">
    <w:abstractNumId w:val="9"/>
  </w:num>
  <w:num w:numId="28" w16cid:durableId="5889292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153"/>
    <w:rsid w:val="00016A24"/>
    <w:rsid w:val="00017F37"/>
    <w:rsid w:val="0002175B"/>
    <w:rsid w:val="00021AE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0B15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0B0"/>
    <w:rsid w:val="00082B06"/>
    <w:rsid w:val="00083508"/>
    <w:rsid w:val="00084174"/>
    <w:rsid w:val="00084752"/>
    <w:rsid w:val="00084A00"/>
    <w:rsid w:val="00085143"/>
    <w:rsid w:val="00085725"/>
    <w:rsid w:val="00085BC2"/>
    <w:rsid w:val="000869B4"/>
    <w:rsid w:val="00087C46"/>
    <w:rsid w:val="000901B1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3E5C"/>
    <w:rsid w:val="00114581"/>
    <w:rsid w:val="0011490F"/>
    <w:rsid w:val="00115518"/>
    <w:rsid w:val="001158C9"/>
    <w:rsid w:val="00120911"/>
    <w:rsid w:val="001211E6"/>
    <w:rsid w:val="00121375"/>
    <w:rsid w:val="001225BC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4354"/>
    <w:rsid w:val="001949C8"/>
    <w:rsid w:val="001969AA"/>
    <w:rsid w:val="00196A3D"/>
    <w:rsid w:val="001A0FEA"/>
    <w:rsid w:val="001A23E1"/>
    <w:rsid w:val="001A506D"/>
    <w:rsid w:val="001A7A78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1F6C1D"/>
    <w:rsid w:val="002000AC"/>
    <w:rsid w:val="00200F68"/>
    <w:rsid w:val="0020118A"/>
    <w:rsid w:val="002030B7"/>
    <w:rsid w:val="00205BC6"/>
    <w:rsid w:val="00205F71"/>
    <w:rsid w:val="0020756C"/>
    <w:rsid w:val="002102C6"/>
    <w:rsid w:val="002112CA"/>
    <w:rsid w:val="00213A6B"/>
    <w:rsid w:val="00216FD0"/>
    <w:rsid w:val="00217CD3"/>
    <w:rsid w:val="00223FCF"/>
    <w:rsid w:val="002250DB"/>
    <w:rsid w:val="0022650D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35A3"/>
    <w:rsid w:val="00265A62"/>
    <w:rsid w:val="002708C6"/>
    <w:rsid w:val="00275247"/>
    <w:rsid w:val="00275B79"/>
    <w:rsid w:val="0027603D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03D"/>
    <w:rsid w:val="003509C2"/>
    <w:rsid w:val="00356A16"/>
    <w:rsid w:val="00356D9D"/>
    <w:rsid w:val="00363EA2"/>
    <w:rsid w:val="00363FD4"/>
    <w:rsid w:val="0036595D"/>
    <w:rsid w:val="003717D0"/>
    <w:rsid w:val="0037385C"/>
    <w:rsid w:val="003773D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47CA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079A1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A4A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4FC6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77C90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63E4"/>
    <w:rsid w:val="004F70CB"/>
    <w:rsid w:val="00501045"/>
    <w:rsid w:val="0050161B"/>
    <w:rsid w:val="00501D22"/>
    <w:rsid w:val="00513841"/>
    <w:rsid w:val="00513FD2"/>
    <w:rsid w:val="00515F61"/>
    <w:rsid w:val="00517420"/>
    <w:rsid w:val="00520B57"/>
    <w:rsid w:val="00524D4D"/>
    <w:rsid w:val="00526ECE"/>
    <w:rsid w:val="0053019B"/>
    <w:rsid w:val="00530AAE"/>
    <w:rsid w:val="005310F0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1298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95418"/>
    <w:rsid w:val="005A1E28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C5AB4"/>
    <w:rsid w:val="005D2528"/>
    <w:rsid w:val="005D2A6C"/>
    <w:rsid w:val="005D2AA9"/>
    <w:rsid w:val="005D3D05"/>
    <w:rsid w:val="005D712F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24A9"/>
    <w:rsid w:val="00622F6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1968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77DEE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2D9E"/>
    <w:rsid w:val="006D5BFE"/>
    <w:rsid w:val="006D6974"/>
    <w:rsid w:val="006E13F9"/>
    <w:rsid w:val="006E2749"/>
    <w:rsid w:val="006E3471"/>
    <w:rsid w:val="006E4990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15381"/>
    <w:rsid w:val="007224A4"/>
    <w:rsid w:val="0072353A"/>
    <w:rsid w:val="00725406"/>
    <w:rsid w:val="00726A8D"/>
    <w:rsid w:val="00730136"/>
    <w:rsid w:val="00735C8E"/>
    <w:rsid w:val="00736D9C"/>
    <w:rsid w:val="007402F1"/>
    <w:rsid w:val="00741CCE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3433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568F7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1D3F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D6EB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3A74"/>
    <w:rsid w:val="00906194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477C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28CF"/>
    <w:rsid w:val="009C5FA4"/>
    <w:rsid w:val="009C7A45"/>
    <w:rsid w:val="009D2B3F"/>
    <w:rsid w:val="009D4076"/>
    <w:rsid w:val="009D65EC"/>
    <w:rsid w:val="009D69F1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A7773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E7E1D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409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0175"/>
    <w:rsid w:val="00CC2153"/>
    <w:rsid w:val="00CC2385"/>
    <w:rsid w:val="00CC4204"/>
    <w:rsid w:val="00CC6738"/>
    <w:rsid w:val="00CD3BE0"/>
    <w:rsid w:val="00CD6A5B"/>
    <w:rsid w:val="00CD7434"/>
    <w:rsid w:val="00CD7F87"/>
    <w:rsid w:val="00CE1523"/>
    <w:rsid w:val="00CE1683"/>
    <w:rsid w:val="00CE4F89"/>
    <w:rsid w:val="00D053AC"/>
    <w:rsid w:val="00D07224"/>
    <w:rsid w:val="00D1075E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0AE0"/>
    <w:rsid w:val="00D61704"/>
    <w:rsid w:val="00D6174D"/>
    <w:rsid w:val="00D61C91"/>
    <w:rsid w:val="00D6204B"/>
    <w:rsid w:val="00D627EC"/>
    <w:rsid w:val="00D64E2A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5F30"/>
    <w:rsid w:val="00DA6668"/>
    <w:rsid w:val="00DA6786"/>
    <w:rsid w:val="00DA6F4B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D4ED1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160"/>
    <w:rsid w:val="00E0223A"/>
    <w:rsid w:val="00E02266"/>
    <w:rsid w:val="00E034C0"/>
    <w:rsid w:val="00E04271"/>
    <w:rsid w:val="00E048A8"/>
    <w:rsid w:val="00E05605"/>
    <w:rsid w:val="00E12759"/>
    <w:rsid w:val="00E12C6A"/>
    <w:rsid w:val="00E13F8C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538FB"/>
    <w:rsid w:val="00E55C3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58"/>
    <w:rsid w:val="00F12B9C"/>
    <w:rsid w:val="00F139B4"/>
    <w:rsid w:val="00F145B2"/>
    <w:rsid w:val="00F1473B"/>
    <w:rsid w:val="00F152C9"/>
    <w:rsid w:val="00F2086C"/>
    <w:rsid w:val="00F21835"/>
    <w:rsid w:val="00F24091"/>
    <w:rsid w:val="00F24A85"/>
    <w:rsid w:val="00F24C54"/>
    <w:rsid w:val="00F2565C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47669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C81"/>
    <w:rsid w:val="00FD244A"/>
    <w:rsid w:val="00FD25C0"/>
    <w:rsid w:val="00FE0AA0"/>
    <w:rsid w:val="00FE12E3"/>
    <w:rsid w:val="00FE2997"/>
    <w:rsid w:val="00FE2C44"/>
    <w:rsid w:val="00FE2CB6"/>
    <w:rsid w:val="00FE3B54"/>
    <w:rsid w:val="00FE4E05"/>
    <w:rsid w:val="00FE69D5"/>
    <w:rsid w:val="00FF0D4E"/>
    <w:rsid w:val="00FF11D0"/>
    <w:rsid w:val="00FF2573"/>
    <w:rsid w:val="00FF2DE8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B4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216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2160"/>
    <w:rPr>
      <w:rFonts w:ascii="Arial" w:eastAsia="Calibri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21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2022-06-15T10:04:00Z</cp:lastPrinted>
  <dcterms:created xsi:type="dcterms:W3CDTF">2022-10-27T10:59:00Z</dcterms:created>
  <dcterms:modified xsi:type="dcterms:W3CDTF">2022-10-27T10:59:00Z</dcterms:modified>
</cp:coreProperties>
</file>